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385C36" w14:textId="642210B0" w:rsidR="00F10665" w:rsidRPr="00F10665" w:rsidRDefault="00F10665" w:rsidP="00F10665">
      <w:pPr>
        <w:jc w:val="center"/>
        <w:rPr>
          <w:sz w:val="32"/>
          <w:szCs w:val="32"/>
        </w:rPr>
      </w:pPr>
      <w:bookmarkStart w:id="0" w:name="_GoBack"/>
      <w:bookmarkEnd w:id="0"/>
      <w:r w:rsidRPr="00F10665">
        <w:rPr>
          <w:sz w:val="32"/>
          <w:szCs w:val="32"/>
        </w:rPr>
        <w:t>KCALA SUMMER SOCIAL KNOW BEFORE YOU GO</w:t>
      </w:r>
    </w:p>
    <w:p w14:paraId="2DC078BE" w14:textId="2ECE4E2E" w:rsidR="00F10665" w:rsidRDefault="00F10665" w:rsidP="00F10665">
      <w:pPr>
        <w:numPr>
          <w:ilvl w:val="0"/>
          <w:numId w:val="1"/>
        </w:numPr>
        <w:shd w:val="clear" w:color="auto" w:fill="FFFFFF"/>
        <w:spacing w:before="100" w:beforeAutospacing="1" w:after="100" w:afterAutospacing="1" w:line="240" w:lineRule="auto"/>
        <w:rPr>
          <w:rFonts w:eastAsia="Times New Roman" w:cs="Helvetica"/>
          <w:color w:val="000000"/>
        </w:rPr>
      </w:pPr>
      <w:r>
        <w:rPr>
          <w:rStyle w:val="Emphasis"/>
          <w:rFonts w:ascii="Helvetica" w:eastAsia="Times New Roman" w:hAnsi="Helvetica" w:cs="Helvetica"/>
          <w:b/>
          <w:bCs/>
          <w:color w:val="000000"/>
          <w:sz w:val="24"/>
          <w:szCs w:val="24"/>
          <w:u w:val="single"/>
        </w:rPr>
        <w:t>Please arrive 10 minutes before your tour time. Our tour starts at 4:30P</w:t>
      </w:r>
    </w:p>
    <w:p w14:paraId="4BE4D090" w14:textId="77777777" w:rsidR="00F10665" w:rsidRDefault="00F10665" w:rsidP="00F10665">
      <w:pPr>
        <w:numPr>
          <w:ilvl w:val="0"/>
          <w:numId w:val="1"/>
        </w:numPr>
        <w:shd w:val="clear" w:color="auto" w:fill="FFFFFF"/>
        <w:spacing w:before="100" w:beforeAutospacing="1" w:after="100" w:afterAutospacing="1" w:line="240" w:lineRule="auto"/>
        <w:rPr>
          <w:rFonts w:eastAsia="Times New Roman" w:cs="Helvetica"/>
          <w:color w:val="000000"/>
        </w:rPr>
      </w:pPr>
      <w:r>
        <w:rPr>
          <w:rStyle w:val="Strong"/>
          <w:rFonts w:ascii="Helvetica" w:eastAsia="Times New Roman" w:hAnsi="Helvetica" w:cs="Helvetica"/>
          <w:color w:val="000000"/>
        </w:rPr>
        <w:t xml:space="preserve">One unopened bottle of water per guests allowed. No other food or beverage is permitted. </w:t>
      </w:r>
    </w:p>
    <w:p w14:paraId="2421FF5A" w14:textId="77777777" w:rsidR="00F10665" w:rsidRDefault="00F10665" w:rsidP="00F10665">
      <w:pPr>
        <w:numPr>
          <w:ilvl w:val="0"/>
          <w:numId w:val="1"/>
        </w:numPr>
        <w:shd w:val="clear" w:color="auto" w:fill="FFFFFF"/>
        <w:spacing w:before="100" w:beforeAutospacing="1" w:after="100" w:afterAutospacing="1" w:line="240" w:lineRule="auto"/>
        <w:rPr>
          <w:rFonts w:eastAsia="Times New Roman" w:cs="Helvetica"/>
          <w:color w:val="000000"/>
        </w:rPr>
      </w:pPr>
      <w:r>
        <w:rPr>
          <w:rStyle w:val="Strong"/>
          <w:rFonts w:ascii="Helvetica" w:eastAsia="Times New Roman" w:hAnsi="Helvetica" w:cs="Helvetica"/>
          <w:color w:val="000000"/>
        </w:rPr>
        <w:t>All tours are fully ADA accessible.</w:t>
      </w:r>
    </w:p>
    <w:p w14:paraId="7AEE7DB5" w14:textId="3BAA07F2" w:rsidR="00F10665" w:rsidRPr="00F10665" w:rsidRDefault="00F10665" w:rsidP="00F10665">
      <w:pPr>
        <w:pStyle w:val="NormalWeb"/>
        <w:numPr>
          <w:ilvl w:val="0"/>
          <w:numId w:val="1"/>
        </w:numPr>
        <w:shd w:val="clear" w:color="auto" w:fill="FFFFFF"/>
        <w:spacing w:before="0" w:beforeAutospacing="0" w:after="0" w:afterAutospacing="0"/>
        <w:rPr>
          <w:rFonts w:ascii="Helvetica" w:hAnsi="Helvetica" w:cs="Helvetica"/>
          <w:color w:val="151515"/>
          <w:sz w:val="21"/>
          <w:szCs w:val="21"/>
        </w:rPr>
      </w:pPr>
      <w:r>
        <w:rPr>
          <w:rStyle w:val="Strong"/>
          <w:rFonts w:ascii="Helvetica" w:hAnsi="Helvetica" w:cs="Helvetica"/>
          <w:i/>
          <w:iCs/>
          <w:color w:val="000000"/>
        </w:rPr>
        <w:t xml:space="preserve">Clear bags are allowed to be brought in the building per the GEHA Field at Arrowhead Stadium bag policy. </w:t>
      </w:r>
      <w:r w:rsidRPr="00F10665">
        <w:rPr>
          <w:rStyle w:val="Strong"/>
          <w:rFonts w:ascii="Helvetica" w:hAnsi="Helvetica" w:cs="Helvetica"/>
          <w:color w:val="000000"/>
          <w:sz w:val="20"/>
          <w:szCs w:val="20"/>
        </w:rPr>
        <w:t>T</w:t>
      </w:r>
      <w:r w:rsidRPr="00F10665">
        <w:rPr>
          <w:rFonts w:ascii="Helvetica" w:hAnsi="Helvetica" w:cs="Helvetica"/>
          <w:color w:val="151515"/>
          <w:sz w:val="20"/>
          <w:szCs w:val="20"/>
        </w:rPr>
        <w:t>o</w:t>
      </w:r>
      <w:r w:rsidRPr="00F10665">
        <w:rPr>
          <w:rFonts w:ascii="Helvetica" w:hAnsi="Helvetica" w:cs="Helvetica"/>
          <w:color w:val="151515"/>
          <w:sz w:val="21"/>
          <w:szCs w:val="21"/>
        </w:rPr>
        <w:t xml:space="preserve"> provide a safer environment for the public and to significantly expedite fan entry into all National Football League ("NFL") stadiums, the Chiefs have implemented the NFL's clear bag policy which limits the size and type of bag that can be brought into Arrowhead Stadium. Below is an outline of what is permissible:</w:t>
      </w:r>
    </w:p>
    <w:p w14:paraId="2A59952C" w14:textId="77777777" w:rsidR="00F10665" w:rsidRPr="00F10665" w:rsidRDefault="00F10665" w:rsidP="00F10665">
      <w:pPr>
        <w:numPr>
          <w:ilvl w:val="0"/>
          <w:numId w:val="2"/>
        </w:numPr>
        <w:shd w:val="clear" w:color="auto" w:fill="FFFFFF"/>
        <w:spacing w:after="0" w:line="240" w:lineRule="auto"/>
        <w:textAlignment w:val="baseline"/>
        <w:rPr>
          <w:rFonts w:ascii="Helvetica" w:eastAsia="Times New Roman" w:hAnsi="Helvetica" w:cs="Helvetica"/>
          <w:color w:val="151515"/>
          <w:sz w:val="21"/>
          <w:szCs w:val="21"/>
        </w:rPr>
      </w:pPr>
      <w:r w:rsidRPr="00F10665">
        <w:rPr>
          <w:rFonts w:ascii="Helvetica" w:eastAsia="Times New Roman" w:hAnsi="Helvetica" w:cs="Helvetica"/>
          <w:color w:val="151515"/>
          <w:sz w:val="21"/>
          <w:szCs w:val="21"/>
        </w:rPr>
        <w:t>One-gallon clear zip-seal bag (Ziploc® bag or similar).</w:t>
      </w:r>
    </w:p>
    <w:p w14:paraId="49BC7BBF" w14:textId="77777777" w:rsidR="00F10665" w:rsidRPr="00F10665" w:rsidRDefault="00F10665" w:rsidP="00F10665">
      <w:pPr>
        <w:numPr>
          <w:ilvl w:val="0"/>
          <w:numId w:val="2"/>
        </w:numPr>
        <w:shd w:val="clear" w:color="auto" w:fill="FFFFFF"/>
        <w:spacing w:after="0" w:line="240" w:lineRule="auto"/>
        <w:textAlignment w:val="baseline"/>
        <w:rPr>
          <w:rFonts w:ascii="Helvetica" w:eastAsia="Times New Roman" w:hAnsi="Helvetica" w:cs="Helvetica"/>
          <w:color w:val="151515"/>
          <w:sz w:val="21"/>
          <w:szCs w:val="21"/>
        </w:rPr>
      </w:pPr>
      <w:r w:rsidRPr="00F10665">
        <w:rPr>
          <w:rFonts w:ascii="Helvetica" w:eastAsia="Times New Roman" w:hAnsi="Helvetica" w:cs="Helvetica"/>
          <w:color w:val="151515"/>
          <w:sz w:val="21"/>
          <w:szCs w:val="21"/>
        </w:rPr>
        <w:t>Small clutch bags that do not exceed 4.5" x 6.5", with or without a handle or strap, may be carried into the stadium along with one of the clear bag options.</w:t>
      </w:r>
    </w:p>
    <w:p w14:paraId="474DEDC5" w14:textId="5D1962F7" w:rsidR="00F10665" w:rsidRPr="00F10665" w:rsidRDefault="00F10665" w:rsidP="00F10665">
      <w:pPr>
        <w:numPr>
          <w:ilvl w:val="0"/>
          <w:numId w:val="2"/>
        </w:numPr>
        <w:shd w:val="clear" w:color="auto" w:fill="FFFFFF"/>
        <w:spacing w:after="0" w:line="240" w:lineRule="auto"/>
        <w:textAlignment w:val="baseline"/>
        <w:rPr>
          <w:rFonts w:ascii="Helvetica" w:eastAsia="Times New Roman" w:hAnsi="Helvetica" w:cs="Helvetica"/>
          <w:color w:val="151515"/>
          <w:sz w:val="21"/>
          <w:szCs w:val="21"/>
        </w:rPr>
      </w:pPr>
      <w:r w:rsidRPr="00F10665">
        <w:rPr>
          <w:rFonts w:ascii="Helvetica" w:eastAsia="Times New Roman" w:hAnsi="Helvetica" w:cs="Helvetica"/>
          <w:color w:val="151515"/>
          <w:sz w:val="21"/>
          <w:szCs w:val="21"/>
        </w:rPr>
        <w:t>An exception will be made for medically necessary items after proper inspection.</w:t>
      </w:r>
    </w:p>
    <w:p w14:paraId="13A782C0" w14:textId="77777777" w:rsidR="00F10665" w:rsidRDefault="00F10665" w:rsidP="00F10665">
      <w:pPr>
        <w:numPr>
          <w:ilvl w:val="0"/>
          <w:numId w:val="1"/>
        </w:numPr>
        <w:shd w:val="clear" w:color="auto" w:fill="FFFFFF"/>
        <w:spacing w:before="100" w:beforeAutospacing="1" w:after="100" w:afterAutospacing="1" w:line="240" w:lineRule="auto"/>
        <w:rPr>
          <w:rFonts w:eastAsia="Times New Roman" w:cs="Helvetica"/>
          <w:color w:val="000000"/>
        </w:rPr>
      </w:pPr>
      <w:r>
        <w:rPr>
          <w:rStyle w:val="Strong"/>
          <w:rFonts w:ascii="Helvetica" w:eastAsia="Times New Roman" w:hAnsi="Helvetica" w:cs="Helvetica"/>
          <w:color w:val="000000"/>
        </w:rPr>
        <w:t xml:space="preserve">Tours take guests to sideline of field, but please note that guests will not be allowed on the grass. </w:t>
      </w:r>
    </w:p>
    <w:p w14:paraId="1C4FAD9C" w14:textId="77777777" w:rsidR="00F10665" w:rsidRDefault="00F10665" w:rsidP="00F10665">
      <w:pPr>
        <w:numPr>
          <w:ilvl w:val="0"/>
          <w:numId w:val="1"/>
        </w:numPr>
        <w:shd w:val="clear" w:color="auto" w:fill="FFFFFF"/>
        <w:spacing w:before="100" w:beforeAutospacing="1" w:after="100" w:afterAutospacing="1" w:line="240" w:lineRule="auto"/>
        <w:rPr>
          <w:rFonts w:eastAsia="Times New Roman" w:cs="Helvetica"/>
          <w:color w:val="000000"/>
        </w:rPr>
      </w:pPr>
      <w:r>
        <w:rPr>
          <w:rStyle w:val="Emphasis"/>
          <w:rFonts w:ascii="Helvetica" w:eastAsia="Times New Roman" w:hAnsi="Helvetica" w:cs="Helvetica"/>
          <w:b/>
          <w:bCs/>
          <w:color w:val="FF0000"/>
          <w:u w:val="single"/>
        </w:rPr>
        <w:t>All tour routes are subject to change without notice. Refunds will not be given due to route stops being omitted, stadium conditions, day – of cancellations, and/or no shows.</w:t>
      </w:r>
    </w:p>
    <w:p w14:paraId="37C3F371" w14:textId="77777777" w:rsidR="00F10665" w:rsidRDefault="00F10665" w:rsidP="00F10665">
      <w:pPr>
        <w:numPr>
          <w:ilvl w:val="0"/>
          <w:numId w:val="1"/>
        </w:numPr>
        <w:shd w:val="clear" w:color="auto" w:fill="FFFFFF"/>
        <w:spacing w:before="100" w:beforeAutospacing="1" w:after="100" w:afterAutospacing="1" w:line="240" w:lineRule="auto"/>
        <w:rPr>
          <w:rFonts w:eastAsia="Times New Roman" w:cs="Helvetica"/>
          <w:color w:val="000000"/>
        </w:rPr>
      </w:pPr>
      <w:r>
        <w:rPr>
          <w:rStyle w:val="Strong"/>
          <w:rFonts w:ascii="Helvetica" w:eastAsia="Times New Roman" w:hAnsi="Helvetica" w:cs="Helvetica"/>
          <w:color w:val="000000"/>
        </w:rPr>
        <w:t xml:space="preserve">During the season, the Pro Shop is open Monday – Saturday from 10am – 6pm </w:t>
      </w:r>
    </w:p>
    <w:p w14:paraId="735F119C" w14:textId="37C00A1A" w:rsidR="00F10665" w:rsidRPr="00F10665" w:rsidRDefault="00F10665" w:rsidP="00F10665">
      <w:pPr>
        <w:numPr>
          <w:ilvl w:val="0"/>
          <w:numId w:val="1"/>
        </w:numPr>
        <w:shd w:val="clear" w:color="auto" w:fill="FFFFFF"/>
        <w:spacing w:before="100" w:beforeAutospacing="1" w:after="100" w:afterAutospacing="1" w:line="240" w:lineRule="auto"/>
        <w:rPr>
          <w:rStyle w:val="Strong"/>
          <w:rFonts w:eastAsia="Times New Roman" w:cs="Helvetica"/>
          <w:b w:val="0"/>
          <w:bCs w:val="0"/>
          <w:color w:val="000000"/>
        </w:rPr>
      </w:pPr>
      <w:r>
        <w:rPr>
          <w:rStyle w:val="Strong"/>
          <w:rFonts w:ascii="Helvetica" w:eastAsia="Times New Roman" w:hAnsi="Helvetica" w:cs="Helvetica"/>
          <w:color w:val="FF0000"/>
          <w:shd w:val="clear" w:color="auto" w:fill="FFFF00"/>
        </w:rPr>
        <w:t>Parking:</w:t>
      </w:r>
      <w:r>
        <w:rPr>
          <w:rStyle w:val="Strong"/>
          <w:rFonts w:ascii="Helvetica" w:eastAsia="Times New Roman" w:hAnsi="Helvetica" w:cs="Helvetica"/>
          <w:color w:val="000000"/>
        </w:rPr>
        <w:t xml:space="preserve"> If there is a Royals game on your tour date, you </w:t>
      </w:r>
      <w:r>
        <w:rPr>
          <w:rStyle w:val="Emphasis"/>
          <w:rFonts w:ascii="Helvetica" w:eastAsia="Times New Roman" w:hAnsi="Helvetica" w:cs="Helvetica"/>
          <w:b/>
          <w:bCs/>
          <w:color w:val="000000"/>
        </w:rPr>
        <w:t xml:space="preserve">must </w:t>
      </w:r>
      <w:r>
        <w:rPr>
          <w:rStyle w:val="Strong"/>
          <w:rFonts w:ascii="Helvetica" w:eastAsia="Times New Roman" w:hAnsi="Helvetica" w:cs="Helvetica"/>
          <w:color w:val="000000"/>
        </w:rPr>
        <w:t xml:space="preserve">park in Lot G,. Please refer to the map below. </w:t>
      </w:r>
      <w:r w:rsidR="00291592">
        <w:rPr>
          <w:rStyle w:val="Strong"/>
          <w:rFonts w:ascii="Helvetica" w:eastAsia="Times New Roman" w:hAnsi="Helvetica" w:cs="Helvetica"/>
          <w:color w:val="000000"/>
        </w:rPr>
        <w:t xml:space="preserve">We suggest you enter from gate 7, closest to Lot G. </w:t>
      </w:r>
      <w:r w:rsidRPr="00F10665">
        <w:rPr>
          <w:rStyle w:val="Strong"/>
          <w:rFonts w:ascii="Helvetica" w:eastAsia="Times New Roman" w:hAnsi="Helvetica" w:cs="Helvetica"/>
          <w:color w:val="000000"/>
          <w:highlight w:val="yellow"/>
        </w:rPr>
        <w:t>The Royals are scheduled to play the Marlins at 7:10P.</w:t>
      </w:r>
    </w:p>
    <w:p w14:paraId="3464D7E9" w14:textId="31471875" w:rsidR="00F10665" w:rsidRPr="00F10665" w:rsidRDefault="00F10665" w:rsidP="00F10665">
      <w:pPr>
        <w:numPr>
          <w:ilvl w:val="0"/>
          <w:numId w:val="1"/>
        </w:numPr>
        <w:shd w:val="clear" w:color="auto" w:fill="FFFFFF"/>
        <w:spacing w:before="100" w:beforeAutospacing="1" w:after="100" w:afterAutospacing="1" w:line="240" w:lineRule="auto"/>
        <w:rPr>
          <w:rFonts w:eastAsia="Times New Roman" w:cs="Helvetica"/>
          <w:color w:val="000000"/>
          <w:sz w:val="24"/>
          <w:szCs w:val="24"/>
        </w:rPr>
      </w:pPr>
      <w:r w:rsidRPr="00F10665">
        <w:rPr>
          <w:rStyle w:val="Strong"/>
          <w:rFonts w:ascii="Helvetica" w:eastAsia="Times New Roman" w:hAnsi="Helvetica" w:cs="Helvetica"/>
          <w:shd w:val="clear" w:color="auto" w:fill="FFFF00"/>
        </w:rPr>
        <w:t>Tailgate:</w:t>
      </w:r>
      <w:r w:rsidRPr="00F10665">
        <w:rPr>
          <w:rFonts w:eastAsia="Times New Roman" w:cs="Helvetica"/>
        </w:rPr>
        <w:t xml:space="preserve"> </w:t>
      </w:r>
      <w:r w:rsidRPr="00F10665">
        <w:rPr>
          <w:rFonts w:eastAsia="Times New Roman" w:cs="Helvetica"/>
          <w:b/>
          <w:bCs/>
          <w:color w:val="000000"/>
          <w:sz w:val="24"/>
          <w:szCs w:val="24"/>
        </w:rPr>
        <w:t>Lot G – food, beverages, games, chairs will be provided.</w:t>
      </w:r>
      <w:r w:rsidR="00291592">
        <w:rPr>
          <w:rFonts w:eastAsia="Times New Roman" w:cs="Helvetica"/>
          <w:b/>
          <w:bCs/>
          <w:color w:val="000000"/>
          <w:sz w:val="24"/>
          <w:szCs w:val="24"/>
        </w:rPr>
        <w:t xml:space="preserve"> Tailgate will be open during the event for those that prefer not to take the tour. </w:t>
      </w:r>
    </w:p>
    <w:p w14:paraId="21338C87" w14:textId="77777777" w:rsidR="00F10665" w:rsidRDefault="00F10665" w:rsidP="00F10665">
      <w:pPr>
        <w:numPr>
          <w:ilvl w:val="0"/>
          <w:numId w:val="1"/>
        </w:numPr>
        <w:shd w:val="clear" w:color="auto" w:fill="FFFFFF"/>
        <w:spacing w:before="100" w:beforeAutospacing="1" w:after="100" w:afterAutospacing="1" w:line="240" w:lineRule="auto"/>
        <w:rPr>
          <w:rFonts w:eastAsia="Times New Roman" w:cs="Helvetica"/>
          <w:color w:val="000000"/>
        </w:rPr>
      </w:pPr>
      <w:r>
        <w:rPr>
          <w:rStyle w:val="Strong"/>
          <w:rFonts w:ascii="Helvetica" w:eastAsia="Times New Roman" w:hAnsi="Helvetica" w:cs="Helvetica"/>
          <w:color w:val="FF0000"/>
          <w:shd w:val="clear" w:color="auto" w:fill="FFFF00"/>
        </w:rPr>
        <w:t>Where to meet:</w:t>
      </w:r>
      <w:r>
        <w:rPr>
          <w:rStyle w:val="Strong"/>
          <w:rFonts w:ascii="Helvetica" w:eastAsia="Times New Roman" w:hAnsi="Helvetica" w:cs="Helvetica"/>
          <w:color w:val="000000"/>
        </w:rPr>
        <w:t xml:space="preserve"> Your tour will start outside Founder’s Plaza on the north side of GEHA Field at Arrowhead Stadium. Your tour guide will meet you outside Founder’s Plaza located to the left of the Pro Shop. Please refer to the map below. </w:t>
      </w:r>
    </w:p>
    <w:p w14:paraId="6E8E5F7B" w14:textId="001BAEA6" w:rsidR="00F10665" w:rsidRDefault="00F10665" w:rsidP="00F10665">
      <w:r>
        <w:rPr>
          <w:rStyle w:val="Strong"/>
          <w:rFonts w:ascii="Helvetica" w:hAnsi="Helvetica" w:cs="Helvetica"/>
          <w:color w:val="000000"/>
        </w:rPr>
        <w:t>       </w:t>
      </w:r>
      <w:r>
        <w:rPr>
          <w:rFonts w:ascii="Helvetica" w:hAnsi="Helvetica" w:cs="Helvetica"/>
          <w:noProof/>
          <w:color w:val="000000"/>
        </w:rPr>
        <w:drawing>
          <wp:inline distT="0" distB="0" distL="0" distR="0" wp14:anchorId="4675BC2A" wp14:editId="76F71634">
            <wp:extent cx="3810000" cy="3000375"/>
            <wp:effectExtent l="0" t="0" r="0" b="9525"/>
            <wp:docPr id="385053816" name="Picture 1" descr="Parking and Meeting Lo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rking and Meeting Locatio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3000375"/>
                    </a:xfrm>
                    <a:prstGeom prst="rect">
                      <a:avLst/>
                    </a:prstGeom>
                    <a:noFill/>
                    <a:ln>
                      <a:noFill/>
                    </a:ln>
                  </pic:spPr>
                </pic:pic>
              </a:graphicData>
            </a:graphic>
          </wp:inline>
        </w:drawing>
      </w:r>
    </w:p>
    <w:sectPr w:rsidR="00F1066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58E4C6" w14:textId="77777777" w:rsidR="00027B95" w:rsidRDefault="00027B95" w:rsidP="00027B95">
      <w:pPr>
        <w:spacing w:after="0" w:line="240" w:lineRule="auto"/>
      </w:pPr>
      <w:r>
        <w:separator/>
      </w:r>
    </w:p>
  </w:endnote>
  <w:endnote w:type="continuationSeparator" w:id="0">
    <w:p w14:paraId="3E86F098" w14:textId="77777777" w:rsidR="00027B95" w:rsidRDefault="00027B95" w:rsidP="00027B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828F11" w14:textId="77777777" w:rsidR="00027B95" w:rsidRDefault="00027B95" w:rsidP="00027B95">
      <w:pPr>
        <w:spacing w:after="0" w:line="240" w:lineRule="auto"/>
      </w:pPr>
      <w:r>
        <w:separator/>
      </w:r>
    </w:p>
  </w:footnote>
  <w:footnote w:type="continuationSeparator" w:id="0">
    <w:p w14:paraId="3D586075" w14:textId="77777777" w:rsidR="00027B95" w:rsidRDefault="00027B95" w:rsidP="00027B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DC7637"/>
    <w:multiLevelType w:val="multilevel"/>
    <w:tmpl w:val="D8F6CD14"/>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 w15:restartNumberingAfterBreak="0">
    <w:nsid w:val="5FB97F45"/>
    <w:multiLevelType w:val="multilevel"/>
    <w:tmpl w:val="C302AF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665"/>
    <w:rsid w:val="00027B95"/>
    <w:rsid w:val="00125777"/>
    <w:rsid w:val="00291592"/>
    <w:rsid w:val="00BF74EE"/>
    <w:rsid w:val="00F106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10C84B"/>
  <w15:chartTrackingRefBased/>
  <w15:docId w15:val="{518E6519-EF55-4E1F-A526-17D373340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066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1066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1066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1066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1066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106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06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06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06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066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1066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1066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1066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1066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106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06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06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0665"/>
    <w:rPr>
      <w:rFonts w:eastAsiaTheme="majorEastAsia" w:cstheme="majorBidi"/>
      <w:color w:val="272727" w:themeColor="text1" w:themeTint="D8"/>
    </w:rPr>
  </w:style>
  <w:style w:type="paragraph" w:styleId="Title">
    <w:name w:val="Title"/>
    <w:basedOn w:val="Normal"/>
    <w:next w:val="Normal"/>
    <w:link w:val="TitleChar"/>
    <w:uiPriority w:val="10"/>
    <w:qFormat/>
    <w:rsid w:val="00F106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06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06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06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0665"/>
    <w:pPr>
      <w:spacing w:before="160"/>
      <w:jc w:val="center"/>
    </w:pPr>
    <w:rPr>
      <w:i/>
      <w:iCs/>
      <w:color w:val="404040" w:themeColor="text1" w:themeTint="BF"/>
    </w:rPr>
  </w:style>
  <w:style w:type="character" w:customStyle="1" w:styleId="QuoteChar">
    <w:name w:val="Quote Char"/>
    <w:basedOn w:val="DefaultParagraphFont"/>
    <w:link w:val="Quote"/>
    <w:uiPriority w:val="29"/>
    <w:rsid w:val="00F10665"/>
    <w:rPr>
      <w:i/>
      <w:iCs/>
      <w:color w:val="404040" w:themeColor="text1" w:themeTint="BF"/>
    </w:rPr>
  </w:style>
  <w:style w:type="paragraph" w:styleId="ListParagraph">
    <w:name w:val="List Paragraph"/>
    <w:basedOn w:val="Normal"/>
    <w:uiPriority w:val="34"/>
    <w:qFormat/>
    <w:rsid w:val="00F10665"/>
    <w:pPr>
      <w:ind w:left="720"/>
      <w:contextualSpacing/>
    </w:pPr>
  </w:style>
  <w:style w:type="character" w:styleId="IntenseEmphasis">
    <w:name w:val="Intense Emphasis"/>
    <w:basedOn w:val="DefaultParagraphFont"/>
    <w:uiPriority w:val="21"/>
    <w:qFormat/>
    <w:rsid w:val="00F10665"/>
    <w:rPr>
      <w:i/>
      <w:iCs/>
      <w:color w:val="2F5496" w:themeColor="accent1" w:themeShade="BF"/>
    </w:rPr>
  </w:style>
  <w:style w:type="paragraph" w:styleId="IntenseQuote">
    <w:name w:val="Intense Quote"/>
    <w:basedOn w:val="Normal"/>
    <w:next w:val="Normal"/>
    <w:link w:val="IntenseQuoteChar"/>
    <w:uiPriority w:val="30"/>
    <w:qFormat/>
    <w:rsid w:val="00F1066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10665"/>
    <w:rPr>
      <w:i/>
      <w:iCs/>
      <w:color w:val="2F5496" w:themeColor="accent1" w:themeShade="BF"/>
    </w:rPr>
  </w:style>
  <w:style w:type="character" w:styleId="IntenseReference">
    <w:name w:val="Intense Reference"/>
    <w:basedOn w:val="DefaultParagraphFont"/>
    <w:uiPriority w:val="32"/>
    <w:qFormat/>
    <w:rsid w:val="00F10665"/>
    <w:rPr>
      <w:b/>
      <w:bCs/>
      <w:smallCaps/>
      <w:color w:val="2F5496" w:themeColor="accent1" w:themeShade="BF"/>
      <w:spacing w:val="5"/>
    </w:rPr>
  </w:style>
  <w:style w:type="character" w:styleId="Hyperlink">
    <w:name w:val="Hyperlink"/>
    <w:basedOn w:val="DefaultParagraphFont"/>
    <w:uiPriority w:val="99"/>
    <w:semiHidden/>
    <w:unhideWhenUsed/>
    <w:rsid w:val="00F10665"/>
    <w:rPr>
      <w:color w:val="467886"/>
      <w:u w:val="single"/>
    </w:rPr>
  </w:style>
  <w:style w:type="character" w:styleId="Emphasis">
    <w:name w:val="Emphasis"/>
    <w:basedOn w:val="DefaultParagraphFont"/>
    <w:uiPriority w:val="20"/>
    <w:qFormat/>
    <w:rsid w:val="00F10665"/>
    <w:rPr>
      <w:i/>
      <w:iCs/>
    </w:rPr>
  </w:style>
  <w:style w:type="character" w:styleId="Strong">
    <w:name w:val="Strong"/>
    <w:basedOn w:val="DefaultParagraphFont"/>
    <w:uiPriority w:val="22"/>
    <w:qFormat/>
    <w:rsid w:val="00F10665"/>
    <w:rPr>
      <w:b/>
      <w:bCs/>
    </w:rPr>
  </w:style>
  <w:style w:type="paragraph" w:styleId="NormalWeb">
    <w:name w:val="Normal (Web)"/>
    <w:basedOn w:val="Normal"/>
    <w:uiPriority w:val="99"/>
    <w:semiHidden/>
    <w:unhideWhenUsed/>
    <w:rsid w:val="00F10665"/>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027B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7B95"/>
  </w:style>
  <w:style w:type="paragraph" w:styleId="Footer">
    <w:name w:val="footer"/>
    <w:basedOn w:val="Normal"/>
    <w:link w:val="FooterChar"/>
    <w:uiPriority w:val="99"/>
    <w:unhideWhenUsed/>
    <w:rsid w:val="00027B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7B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2584603">
      <w:bodyDiv w:val="1"/>
      <w:marLeft w:val="0"/>
      <w:marRight w:val="0"/>
      <w:marTop w:val="0"/>
      <w:marBottom w:val="0"/>
      <w:divBdr>
        <w:top w:val="none" w:sz="0" w:space="0" w:color="auto"/>
        <w:left w:val="none" w:sz="0" w:space="0" w:color="auto"/>
        <w:bottom w:val="none" w:sz="0" w:space="0" w:color="auto"/>
        <w:right w:val="none" w:sz="0" w:space="0" w:color="auto"/>
      </w:divBdr>
    </w:div>
    <w:div w:id="1213350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1</Pages>
  <Words>338</Words>
  <Characters>1586</Characters>
  <DocSecurity>0</DocSecurity>
  <Lines>29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cp:revision>
</cp:coreProperties>
</file>